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94" w:rsidRPr="002E247A" w:rsidRDefault="002E247A" w:rsidP="002E247A">
      <w:pPr>
        <w:pStyle w:val="Odlomakpopis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Augustin, </w:t>
      </w:r>
      <w:r w:rsidR="002C1D94" w:rsidRPr="002E247A">
        <w:rPr>
          <w:rFonts w:ascii="Arial" w:hAnsi="Arial" w:cs="Arial"/>
          <w:sz w:val="24"/>
          <w:szCs w:val="24"/>
        </w:rPr>
        <w:t>ISPOVIJESTI</w:t>
      </w:r>
    </w:p>
    <w:p w:rsidR="002C1D94" w:rsidRPr="009A69A4" w:rsidRDefault="002C1D94">
      <w:pPr>
        <w:rPr>
          <w:rFonts w:ascii="Arial" w:hAnsi="Arial" w:cs="Arial"/>
          <w:sz w:val="24"/>
          <w:szCs w:val="24"/>
        </w:rPr>
      </w:pPr>
    </w:p>
    <w:p w:rsidR="00976CAE" w:rsidRPr="009A69A4" w:rsidRDefault="00976CAE">
      <w:pPr>
        <w:rPr>
          <w:rFonts w:ascii="Arial" w:hAnsi="Arial" w:cs="Arial"/>
          <w:sz w:val="24"/>
          <w:szCs w:val="24"/>
        </w:rPr>
      </w:pPr>
      <w:r w:rsidRPr="009A69A4">
        <w:rPr>
          <w:rFonts w:ascii="Arial" w:hAnsi="Arial" w:cs="Arial"/>
          <w:sz w:val="24"/>
          <w:szCs w:val="24"/>
        </w:rPr>
        <w:t xml:space="preserve">Pročitajte nekoliko kratkih ulomaka iz „Ispovijesti“, glasovitog djela sv. Augustina. </w:t>
      </w:r>
      <w:r w:rsidR="002E247A">
        <w:rPr>
          <w:rFonts w:ascii="Arial" w:hAnsi="Arial" w:cs="Arial"/>
          <w:sz w:val="24"/>
          <w:szCs w:val="24"/>
        </w:rPr>
        <w:t>Pozorno p</w:t>
      </w:r>
      <w:r w:rsidRPr="009A69A4">
        <w:rPr>
          <w:rFonts w:ascii="Arial" w:hAnsi="Arial" w:cs="Arial"/>
          <w:sz w:val="24"/>
          <w:szCs w:val="24"/>
        </w:rPr>
        <w:t xml:space="preserve">ratite kakvim životom je Augustin živio u mladosti. Odgovorite na sljedeća pitanja: </w:t>
      </w:r>
    </w:p>
    <w:p w:rsidR="00976CAE" w:rsidRPr="00126491" w:rsidRDefault="00976CAE" w:rsidP="00D1140D">
      <w:pPr>
        <w:pStyle w:val="Odlomakpopisa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126491">
        <w:rPr>
          <w:rFonts w:ascii="Arial" w:hAnsi="Arial" w:cs="Arial"/>
          <w:color w:val="00B0F0"/>
          <w:sz w:val="24"/>
          <w:szCs w:val="24"/>
        </w:rPr>
        <w:t xml:space="preserve">Što je </w:t>
      </w:r>
      <w:r w:rsidR="002E247A" w:rsidRPr="00126491">
        <w:rPr>
          <w:rFonts w:ascii="Arial" w:hAnsi="Arial" w:cs="Arial"/>
          <w:color w:val="00B0F0"/>
          <w:sz w:val="24"/>
          <w:szCs w:val="24"/>
        </w:rPr>
        <w:t xml:space="preserve">Augustin </w:t>
      </w:r>
      <w:r w:rsidRPr="00126491">
        <w:rPr>
          <w:rFonts w:ascii="Arial" w:hAnsi="Arial" w:cs="Arial"/>
          <w:color w:val="00B0F0"/>
          <w:sz w:val="24"/>
          <w:szCs w:val="24"/>
        </w:rPr>
        <w:t xml:space="preserve">tražio, za čim je žudio? Je li u tome uspio? Objasnite. </w:t>
      </w:r>
    </w:p>
    <w:p w:rsidR="00976CAE" w:rsidRPr="00126491" w:rsidRDefault="00976CAE" w:rsidP="00D1140D">
      <w:pPr>
        <w:pStyle w:val="Odlomakpopisa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126491">
        <w:rPr>
          <w:rFonts w:ascii="Arial" w:hAnsi="Arial" w:cs="Arial"/>
          <w:color w:val="00B0F0"/>
          <w:sz w:val="24"/>
          <w:szCs w:val="24"/>
        </w:rPr>
        <w:t>Tko je odgovoran za njegove promašaje i stranputice?</w:t>
      </w:r>
    </w:p>
    <w:p w:rsidR="00976CAE" w:rsidRPr="00126491" w:rsidRDefault="00976CAE" w:rsidP="00D1140D">
      <w:pPr>
        <w:pStyle w:val="Odlomakpopisa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126491">
        <w:rPr>
          <w:rFonts w:ascii="Arial" w:hAnsi="Arial" w:cs="Arial"/>
          <w:color w:val="00B0F0"/>
          <w:sz w:val="24"/>
          <w:szCs w:val="24"/>
        </w:rPr>
        <w:t>Kako Augustin tumači privlačnost grijeha?</w:t>
      </w:r>
    </w:p>
    <w:p w:rsidR="00976CAE" w:rsidRPr="00126491" w:rsidRDefault="00976CAE" w:rsidP="00D1140D">
      <w:pPr>
        <w:pStyle w:val="Odlomakpopisa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126491">
        <w:rPr>
          <w:rFonts w:ascii="Arial" w:hAnsi="Arial" w:cs="Arial"/>
          <w:color w:val="00B0F0"/>
          <w:sz w:val="24"/>
          <w:szCs w:val="24"/>
        </w:rPr>
        <w:t>Kada se kod njega javila žeđ za mudrošću? Gdje ga je to najprije odvelo?</w:t>
      </w:r>
    </w:p>
    <w:p w:rsidR="009A69A4" w:rsidRPr="00126491" w:rsidRDefault="009A69A4" w:rsidP="00D1140D">
      <w:pPr>
        <w:pStyle w:val="Odlomakpopisa"/>
        <w:numPr>
          <w:ilvl w:val="0"/>
          <w:numId w:val="3"/>
        </w:numPr>
        <w:rPr>
          <w:rFonts w:ascii="Arial" w:hAnsi="Arial" w:cs="Arial"/>
          <w:color w:val="00B0F0"/>
          <w:sz w:val="24"/>
          <w:szCs w:val="24"/>
        </w:rPr>
      </w:pPr>
      <w:r w:rsidRPr="00126491">
        <w:rPr>
          <w:rFonts w:ascii="Arial" w:hAnsi="Arial" w:cs="Arial"/>
          <w:color w:val="00B0F0"/>
          <w:sz w:val="24"/>
          <w:szCs w:val="24"/>
        </w:rPr>
        <w:t>U čemu možemo naći dodirne točke s njim?</w:t>
      </w:r>
    </w:p>
    <w:p w:rsidR="009A69A4" w:rsidRPr="009A69A4" w:rsidRDefault="009A69A4" w:rsidP="00545D94">
      <w:pPr>
        <w:jc w:val="both"/>
        <w:rPr>
          <w:rFonts w:ascii="Arial" w:hAnsi="Arial" w:cs="Arial"/>
          <w:sz w:val="24"/>
          <w:szCs w:val="24"/>
        </w:rPr>
      </w:pPr>
    </w:p>
    <w:p w:rsidR="00326DF2" w:rsidRPr="002E247A" w:rsidRDefault="00326DF2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Hoću da se podsjetim na prošle svoje sramote i putene pokvarenosti duše svoje… Raspaljivao sam se nekoć u mladosti da se nasitim pakla. Osmjelih se i podivljah u prevrtljivim i mračnim ljubavima, nestade moje ljepote i postadoh trulež u očima tvojim, dok sam se sviđao sebi i želio se sviđati očima ljudskim (II,1,1)</w:t>
      </w:r>
      <w:r w:rsidR="00545D94" w:rsidRPr="002E247A">
        <w:rPr>
          <w:rFonts w:ascii="Arial" w:hAnsi="Arial" w:cs="Arial"/>
          <w:i/>
          <w:sz w:val="24"/>
          <w:szCs w:val="24"/>
        </w:rPr>
        <w:t>.</w:t>
      </w:r>
    </w:p>
    <w:p w:rsidR="00326DF2" w:rsidRPr="002E247A" w:rsidRDefault="00326DF2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A što me je drugo veselilo doli da ljubi</w:t>
      </w:r>
      <w:r w:rsidR="006B680C" w:rsidRPr="002E247A">
        <w:rPr>
          <w:rFonts w:ascii="Arial" w:hAnsi="Arial" w:cs="Arial"/>
          <w:i/>
          <w:sz w:val="24"/>
          <w:szCs w:val="24"/>
        </w:rPr>
        <w:t>m</w:t>
      </w:r>
      <w:r w:rsidRPr="002E247A">
        <w:rPr>
          <w:rFonts w:ascii="Arial" w:hAnsi="Arial" w:cs="Arial"/>
          <w:i/>
          <w:sz w:val="24"/>
          <w:szCs w:val="24"/>
        </w:rPr>
        <w:t xml:space="preserve"> i da budem ljubljen? Ali nisam se držao mjere od srca k srcu, dokle dopire svjetla staza prijateljstva. Iz blatne požude puti i vrtloga mladosti pušile su se magle zamagljujući i zamračujući srce moje, te se nije mogla razlikovati vedrina čiste ljubavi od magluštine niske pohote. Jedno i drugo buktalo </w:t>
      </w:r>
      <w:r w:rsidR="00354212" w:rsidRPr="002E247A">
        <w:rPr>
          <w:rFonts w:ascii="Arial" w:hAnsi="Arial" w:cs="Arial"/>
          <w:i/>
          <w:sz w:val="24"/>
          <w:szCs w:val="24"/>
        </w:rPr>
        <w:t>je izmiješano vukući moju slabu mladost preko strmina strastvenih želja i utapajući  je u vrtlogu opačina (II,2,2)</w:t>
      </w:r>
      <w:r w:rsidR="006B680C" w:rsidRPr="002E247A">
        <w:rPr>
          <w:rFonts w:ascii="Arial" w:hAnsi="Arial" w:cs="Arial"/>
          <w:i/>
          <w:sz w:val="24"/>
          <w:szCs w:val="24"/>
        </w:rPr>
        <w:t>.</w:t>
      </w:r>
    </w:p>
    <w:p w:rsidR="00354212" w:rsidRPr="002E247A" w:rsidRDefault="00354212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Gdje sam bio i kako sam daleko bio prognan od slasti doma tvoga u onoj šesnaestoj godini svoje tjelesne dobi, kad je ludost požude uzela vlast nada mnom i ja joj se objeručke predao, požude slobodne po ljudskoj sramoti, ali nedopuštene po tvojim zakonima (II,2,4)</w:t>
      </w:r>
      <w:r w:rsidR="006B680C" w:rsidRPr="002E247A">
        <w:rPr>
          <w:rFonts w:ascii="Arial" w:hAnsi="Arial" w:cs="Arial"/>
          <w:i/>
          <w:sz w:val="24"/>
          <w:szCs w:val="24"/>
        </w:rPr>
        <w:t>?</w:t>
      </w:r>
    </w:p>
    <w:p w:rsidR="00354212" w:rsidRPr="002E247A" w:rsidRDefault="00A3280B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One godine … počeo mi se spremati novac za dulj</w:t>
      </w:r>
      <w:r w:rsidR="006B680C" w:rsidRPr="002E247A">
        <w:rPr>
          <w:rFonts w:ascii="Arial" w:hAnsi="Arial" w:cs="Arial"/>
          <w:i/>
          <w:sz w:val="24"/>
          <w:szCs w:val="24"/>
        </w:rPr>
        <w:t>i</w:t>
      </w:r>
      <w:r w:rsidRPr="002E247A">
        <w:rPr>
          <w:rFonts w:ascii="Arial" w:hAnsi="Arial" w:cs="Arial"/>
          <w:i/>
          <w:sz w:val="24"/>
          <w:szCs w:val="24"/>
        </w:rPr>
        <w:t xml:space="preserve"> boravak u Kartagi, više zbog ponosa nego zbog imutka moga oca, prilično skromnoga građanina grada </w:t>
      </w:r>
      <w:proofErr w:type="spellStart"/>
      <w:r w:rsidRPr="002E247A">
        <w:rPr>
          <w:rFonts w:ascii="Arial" w:hAnsi="Arial" w:cs="Arial"/>
          <w:i/>
          <w:sz w:val="24"/>
          <w:szCs w:val="24"/>
        </w:rPr>
        <w:t>Tagaste</w:t>
      </w:r>
      <w:proofErr w:type="spellEnd"/>
      <w:r w:rsidRPr="002E247A">
        <w:rPr>
          <w:rFonts w:ascii="Arial" w:hAnsi="Arial" w:cs="Arial"/>
          <w:i/>
          <w:sz w:val="24"/>
          <w:szCs w:val="24"/>
        </w:rPr>
        <w:t xml:space="preserve">. […] Tko tada nije u zvijezde kovao moga oca, što je preko snage svoga imutka trošio na sina koliko god mu je trebalo za studij u dalekom svijetu? </w:t>
      </w:r>
      <w:r w:rsidR="001455F0" w:rsidRPr="002E247A">
        <w:rPr>
          <w:rFonts w:ascii="Arial" w:hAnsi="Arial" w:cs="Arial"/>
          <w:i/>
          <w:sz w:val="24"/>
          <w:szCs w:val="24"/>
        </w:rPr>
        <w:t>Mnogi, naime, građani kudikamo bogatiji nisu toliko žrtvovali za svoju djecu. Međutim, isti taj moj otac nije mario kako n</w:t>
      </w:r>
      <w:r w:rsidR="006B680C" w:rsidRPr="002E247A">
        <w:rPr>
          <w:rFonts w:ascii="Arial" w:hAnsi="Arial" w:cs="Arial"/>
          <w:i/>
          <w:sz w:val="24"/>
          <w:szCs w:val="24"/>
        </w:rPr>
        <w:t>a</w:t>
      </w:r>
      <w:r w:rsidR="001455F0" w:rsidRPr="002E247A">
        <w:rPr>
          <w:rFonts w:ascii="Arial" w:hAnsi="Arial" w:cs="Arial"/>
          <w:i/>
          <w:sz w:val="24"/>
          <w:szCs w:val="24"/>
        </w:rPr>
        <w:t xml:space="preserve">predujem pred tobom i kako čisto živim. Glavno je bilo da dospijem daleko u nauci, ili, bolje rečeno, daleko od nauke tvoje, Bože, koji si jedini pravi i dobri gospodar svoje njive, moga srca! […] Ali ti si već u majčinu srcu bio započeo graditi svoj hram i udario temelje svetog prebivališta svoga… Zato se ona trže u svetome strahu i drhtaju, uplašivši se za me, premda još ne bijah vjernik, da ne krenem krivim putovima kojima idu oni što ti okreću leđa, a ne lice. Jao meni! Smijem li reći da si ti šutio, Bože moj, dok sam se ja udaljavao od tebe? Zar si doista tada šutio za mene? A čije su ono bile riječi, ako ne tvoje, što si mi ih u uši pripjevao preko moje majke, vjerne tvoje službenice? Ali od toga mi ništa nije prodrlo u srce da to činim. Htjela je ona, naime, i sjećam se kako me je potajno opomenula s velikom zabrinutošću, da ne griješim bludno… Te su mi se opomene činile ženske, pa me je bilo stid da ih poslušam. Ali one su bile od tebe, a nisam to znao. Mislio sam da ti šutiš a da govori ona, preko koje ti nisi za mene šutio. I ja sam te u njoj prezirao, ja, sin njezin, sin službenice tvoje, sluga tvoj. Ali nisam znao i strmoglavce sam srljao u tolikoj sljepoći da sam se među vršnjacima stidio ako sam zaostajao za njima u sramoti. </w:t>
      </w:r>
      <w:r w:rsidR="0056620D" w:rsidRPr="002E247A">
        <w:rPr>
          <w:rFonts w:ascii="Arial" w:hAnsi="Arial" w:cs="Arial"/>
          <w:i/>
          <w:sz w:val="24"/>
          <w:szCs w:val="24"/>
        </w:rPr>
        <w:t xml:space="preserve">Slušao sam ih, naime, kako se razmeću svojim opačinama pa se to više ponose što su bili bestidniji. I meni je drago bilo da tako činim kao oni, ne samo iz požude za činom nego i iz požude za hvalom </w:t>
      </w:r>
      <w:r w:rsidR="001455F0" w:rsidRPr="002E247A">
        <w:rPr>
          <w:rFonts w:ascii="Arial" w:hAnsi="Arial" w:cs="Arial"/>
          <w:i/>
          <w:sz w:val="24"/>
          <w:szCs w:val="24"/>
        </w:rPr>
        <w:t>(II,3,5-</w:t>
      </w:r>
      <w:r w:rsidR="0056620D" w:rsidRPr="002E247A">
        <w:rPr>
          <w:rFonts w:ascii="Arial" w:hAnsi="Arial" w:cs="Arial"/>
          <w:i/>
          <w:sz w:val="24"/>
          <w:szCs w:val="24"/>
        </w:rPr>
        <w:t>8)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56620D" w:rsidRPr="002E247A" w:rsidRDefault="0056620D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lastRenderedPageBreak/>
        <w:t>Na griješi se bez razloga. Postoji zaista neka milina na lijepim tijelima, pa u zlatu i srebru, i u svi</w:t>
      </w:r>
      <w:r w:rsidR="00D1140D">
        <w:rPr>
          <w:rFonts w:ascii="Arial" w:hAnsi="Arial" w:cs="Arial"/>
          <w:i/>
          <w:sz w:val="24"/>
          <w:szCs w:val="24"/>
        </w:rPr>
        <w:t>m</w:t>
      </w:r>
      <w:r w:rsidRPr="002E247A">
        <w:rPr>
          <w:rFonts w:ascii="Arial" w:hAnsi="Arial" w:cs="Arial"/>
          <w:i/>
          <w:sz w:val="24"/>
          <w:szCs w:val="24"/>
        </w:rPr>
        <w:t xml:space="preserve"> stvarima… I život koji ovdje živimo ima svoju privlačnost zbog neke mjere ljepote svoje i zbog sklada sa svim ovim zemaljskim ljepotama. I prijateljstvo ljudi ugodno je zbog drage veze koja stvara jedinstvo od mnogih duša. Zbog svega toga i tome sličnoga čini se grijeh, kad u neurednoj sklonosti prema dobrima najmanje vrijednosti ostavljamo bolja i najviše dobra, tebe, Gospodine Bože naš, i istinu tvoju</w:t>
      </w:r>
      <w:r w:rsidR="00314C10" w:rsidRPr="002E247A">
        <w:rPr>
          <w:rFonts w:ascii="Arial" w:hAnsi="Arial" w:cs="Arial"/>
          <w:i/>
          <w:sz w:val="24"/>
          <w:szCs w:val="24"/>
        </w:rPr>
        <w:t xml:space="preserve"> i zakon tvoj. Imaju, doduše, i te najniže stvari svoje radosti, ali nikada kao Bog moj koji je stvorio sve, jer se u njemu raduj</w:t>
      </w:r>
      <w:r w:rsidR="00126491">
        <w:rPr>
          <w:rFonts w:ascii="Arial" w:hAnsi="Arial" w:cs="Arial"/>
          <w:i/>
          <w:sz w:val="24"/>
          <w:szCs w:val="24"/>
        </w:rPr>
        <w:t>e</w:t>
      </w:r>
      <w:bookmarkStart w:id="0" w:name="_GoBack"/>
      <w:bookmarkEnd w:id="0"/>
      <w:r w:rsidR="00314C10" w:rsidRPr="002E247A">
        <w:rPr>
          <w:rFonts w:ascii="Arial" w:hAnsi="Arial" w:cs="Arial"/>
          <w:i/>
          <w:sz w:val="24"/>
          <w:szCs w:val="24"/>
        </w:rPr>
        <w:t xml:space="preserve"> pravednik i on je milje onih koji su čestita srca (II,5,10)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314C10" w:rsidRPr="002E247A" w:rsidRDefault="00314C10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Mir je kod tebe velik i život bez smutnje. Tko ulazi u tebe, ulazi u radost Gospodara svoga; neće se bojati i najbolje će se osjećati u najvećem dobru. Pobjegao sam od tebe i lutao sam, Bože moj, u svojoj mladosti previše daleko od sigurnog puta tvoga i sam s</w:t>
      </w:r>
      <w:r w:rsidR="009557E2" w:rsidRPr="002E247A">
        <w:rPr>
          <w:rFonts w:ascii="Arial" w:hAnsi="Arial" w:cs="Arial"/>
          <w:i/>
          <w:sz w:val="24"/>
          <w:szCs w:val="24"/>
        </w:rPr>
        <w:t>â</w:t>
      </w:r>
      <w:r w:rsidRPr="002E247A">
        <w:rPr>
          <w:rFonts w:ascii="Arial" w:hAnsi="Arial" w:cs="Arial"/>
          <w:i/>
          <w:sz w:val="24"/>
          <w:szCs w:val="24"/>
        </w:rPr>
        <w:t>m sebi postao zemlja siromaštva</w:t>
      </w:r>
      <w:r w:rsidR="0060298C" w:rsidRPr="002E247A">
        <w:rPr>
          <w:rFonts w:ascii="Arial" w:hAnsi="Arial" w:cs="Arial"/>
          <w:i/>
          <w:sz w:val="24"/>
          <w:szCs w:val="24"/>
        </w:rPr>
        <w:t xml:space="preserve"> (II,10,18)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60298C" w:rsidRPr="002E247A" w:rsidRDefault="0060298C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Po uobičajenom već redu učenja dođoh do knjige nekoga Cicerona… Ali ta knjiga promijeni moja čuvstva i k tebi samome, Gospodine, okrenu molitve moje, a želje i čežnje moje učini drugačijima. Odjednom mi omrznu sva isprazna nada te sam stao žudjeti za besmrtnom mudrošću nevjerojatnim žarom srca svoga, i počeo sam se dizati da se vratim k tebi. […] A taj golemi žar stišav</w:t>
      </w:r>
      <w:r w:rsidR="002F5DA8" w:rsidRPr="002E247A">
        <w:rPr>
          <w:rFonts w:ascii="Arial" w:hAnsi="Arial" w:cs="Arial"/>
          <w:i/>
          <w:sz w:val="24"/>
          <w:szCs w:val="24"/>
        </w:rPr>
        <w:t>alo je samo jedno: Kristova imena ne bijaše ondje! I što god je bilo bez tog imena, ma koliko učeno, dotjerano i vjerodostojno bilo, nije me moglo potpuno obuzeti. Stoga sam odlučio duh svoj usmjeriti na proučavanje Svetog pisma da vidim kakvo je. I evo što vidim: to je nešto što nije shvatljivo oholima a nije otkriveno ni djeci. Zdanje je to s niski</w:t>
      </w:r>
      <w:r w:rsidR="00EE3D8F" w:rsidRPr="002E247A">
        <w:rPr>
          <w:rFonts w:ascii="Arial" w:hAnsi="Arial" w:cs="Arial"/>
          <w:i/>
          <w:sz w:val="24"/>
          <w:szCs w:val="24"/>
        </w:rPr>
        <w:t>m</w:t>
      </w:r>
      <w:r w:rsidR="002F5DA8" w:rsidRPr="002E247A">
        <w:rPr>
          <w:rFonts w:ascii="Arial" w:hAnsi="Arial" w:cs="Arial"/>
          <w:i/>
          <w:sz w:val="24"/>
          <w:szCs w:val="24"/>
        </w:rPr>
        <w:t xml:space="preserve"> ulazom, no unutra je visoko i ovijeno tajnama. A ja nisam bio takav da sam mogao ući u nj i sagnuti šiju da se prilagodim takvu hodu. Moj</w:t>
      </w:r>
      <w:r w:rsidR="00EE3D8F" w:rsidRPr="002E247A">
        <w:rPr>
          <w:rFonts w:ascii="Arial" w:hAnsi="Arial" w:cs="Arial"/>
          <w:i/>
          <w:sz w:val="24"/>
          <w:szCs w:val="24"/>
        </w:rPr>
        <w:t>a</w:t>
      </w:r>
      <w:r w:rsidR="002F5DA8" w:rsidRPr="002E247A">
        <w:rPr>
          <w:rFonts w:ascii="Arial" w:hAnsi="Arial" w:cs="Arial"/>
          <w:i/>
          <w:sz w:val="24"/>
          <w:szCs w:val="24"/>
        </w:rPr>
        <w:t xml:space="preserve"> je, naime, nadutost bježala od njezine skromnosti, a moja oštroumnost nije prodirala u njezine dubine (III,4,7-</w:t>
      </w:r>
      <w:r w:rsidR="00836987" w:rsidRPr="002E247A">
        <w:rPr>
          <w:rFonts w:ascii="Arial" w:hAnsi="Arial" w:cs="Arial"/>
          <w:i/>
          <w:sz w:val="24"/>
          <w:szCs w:val="24"/>
        </w:rPr>
        <w:t xml:space="preserve"> 5,9</w:t>
      </w:r>
      <w:r w:rsidR="002F5DA8" w:rsidRPr="002E247A">
        <w:rPr>
          <w:rFonts w:ascii="Arial" w:hAnsi="Arial" w:cs="Arial"/>
          <w:i/>
          <w:sz w:val="24"/>
          <w:szCs w:val="24"/>
        </w:rPr>
        <w:t>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2F5DA8" w:rsidRPr="002E247A" w:rsidRDefault="002F5DA8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Tako sam zapao među ljude pijane od oholosti</w:t>
      </w:r>
      <w:r w:rsidR="00EE3D8F" w:rsidRPr="002E247A">
        <w:rPr>
          <w:rFonts w:ascii="Arial" w:hAnsi="Arial" w:cs="Arial"/>
          <w:i/>
          <w:sz w:val="24"/>
          <w:szCs w:val="24"/>
        </w:rPr>
        <w:t xml:space="preserve"> (manihejci)</w:t>
      </w:r>
      <w:r w:rsidRPr="002E247A">
        <w:rPr>
          <w:rFonts w:ascii="Arial" w:hAnsi="Arial" w:cs="Arial"/>
          <w:i/>
          <w:sz w:val="24"/>
          <w:szCs w:val="24"/>
        </w:rPr>
        <w:t xml:space="preserve">, pretjerano putene i brbljave. U njihovim su ustima bile zamke đavolje… Lažno su govorili ne samo o tebi, koji si uistinu Istina, nego i o počelima ovoga svijeta, tvojem stvorenju. </w:t>
      </w:r>
      <w:r w:rsidR="00836987" w:rsidRPr="002E247A">
        <w:rPr>
          <w:rFonts w:ascii="Arial" w:hAnsi="Arial" w:cs="Arial"/>
          <w:i/>
          <w:sz w:val="24"/>
          <w:szCs w:val="24"/>
        </w:rPr>
        <w:t>(III,6,10)</w:t>
      </w:r>
    </w:p>
    <w:p w:rsidR="00836987" w:rsidRPr="002E247A" w:rsidRDefault="00836987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 xml:space="preserve">I pružio si ruku svoju iz visine i izvukao dušu moju iz ove duboke tame, </w:t>
      </w:r>
      <w:r w:rsidR="003E497D" w:rsidRPr="002E247A">
        <w:rPr>
          <w:rFonts w:ascii="Arial" w:hAnsi="Arial" w:cs="Arial"/>
          <w:i/>
          <w:sz w:val="24"/>
          <w:szCs w:val="24"/>
        </w:rPr>
        <w:t>kad je za me plakala pred tobom moja majka, vjerna tvoja službenica, više nego što majka oplakuje tjelesnu smrt djece. Ona je vidjela moju smrt iz snage vjere i duha što ga je imala od tebe, i uslišio si je, Gospodine (III,11,19)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3E497D" w:rsidRPr="002E247A" w:rsidRDefault="003E497D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Kroz to vrijem</w:t>
      </w:r>
      <w:r w:rsidR="00EE3D8F" w:rsidRPr="002E247A">
        <w:rPr>
          <w:rFonts w:ascii="Arial" w:hAnsi="Arial" w:cs="Arial"/>
          <w:i/>
          <w:sz w:val="24"/>
          <w:szCs w:val="24"/>
        </w:rPr>
        <w:t>e</w:t>
      </w:r>
      <w:r w:rsidRPr="002E247A">
        <w:rPr>
          <w:rFonts w:ascii="Arial" w:hAnsi="Arial" w:cs="Arial"/>
          <w:i/>
          <w:sz w:val="24"/>
          <w:szCs w:val="24"/>
        </w:rPr>
        <w:t xml:space="preserve"> od devet godina, od devetnaeste godine svoje dobi sve do dvadeset osme, bio sam zavođen i zavodio sam, varan i varao sam u svakojakim požudama, i to javno naukama koje se zovu „s</w:t>
      </w:r>
      <w:r w:rsidR="00545D94" w:rsidRPr="002E247A">
        <w:rPr>
          <w:rFonts w:ascii="Arial" w:hAnsi="Arial" w:cs="Arial"/>
          <w:i/>
          <w:sz w:val="24"/>
          <w:szCs w:val="24"/>
        </w:rPr>
        <w:t>l</w:t>
      </w:r>
      <w:r w:rsidRPr="002E247A">
        <w:rPr>
          <w:rFonts w:ascii="Arial" w:hAnsi="Arial" w:cs="Arial"/>
          <w:i/>
          <w:sz w:val="24"/>
          <w:szCs w:val="24"/>
        </w:rPr>
        <w:t>obodne“, a potajno pod krivim imenom religije, ovdje ohol, ondje, praznovjeran, a tašt ovdje i ondje.  […] Onih sam godina predavao govorništvo. Svladan strastima prodavao sam rječitost koja donosi pobjedu. Volio sam ipak, Gospodine, ti to znaš, imati dobre učenike, kako se to već kaže „dobre“, i njih sam bez varke učio varke, ali ne da pomoću njih rad</w:t>
      </w:r>
      <w:r w:rsidR="00D1140D">
        <w:rPr>
          <w:rFonts w:ascii="Arial" w:hAnsi="Arial" w:cs="Arial"/>
          <w:i/>
          <w:sz w:val="24"/>
          <w:szCs w:val="24"/>
        </w:rPr>
        <w:t>e</w:t>
      </w:r>
      <w:r w:rsidRPr="002E247A">
        <w:rPr>
          <w:rFonts w:ascii="Arial" w:hAnsi="Arial" w:cs="Arial"/>
          <w:i/>
          <w:sz w:val="24"/>
          <w:szCs w:val="24"/>
        </w:rPr>
        <w:t xml:space="preserve"> o glavi nevi</w:t>
      </w:r>
      <w:r w:rsidR="00EE3D8F" w:rsidRPr="002E247A">
        <w:rPr>
          <w:rFonts w:ascii="Arial" w:hAnsi="Arial" w:cs="Arial"/>
          <w:i/>
          <w:sz w:val="24"/>
          <w:szCs w:val="24"/>
        </w:rPr>
        <w:t>n</w:t>
      </w:r>
      <w:r w:rsidRPr="002E247A">
        <w:rPr>
          <w:rFonts w:ascii="Arial" w:hAnsi="Arial" w:cs="Arial"/>
          <w:i/>
          <w:sz w:val="24"/>
          <w:szCs w:val="24"/>
        </w:rPr>
        <w:t>ome, nego da katk</w:t>
      </w:r>
      <w:r w:rsidR="00EE3D8F" w:rsidRPr="002E247A">
        <w:rPr>
          <w:rFonts w:ascii="Arial" w:hAnsi="Arial" w:cs="Arial"/>
          <w:i/>
          <w:sz w:val="24"/>
          <w:szCs w:val="24"/>
        </w:rPr>
        <w:t>a</w:t>
      </w:r>
      <w:r w:rsidRPr="002E247A">
        <w:rPr>
          <w:rFonts w:ascii="Arial" w:hAnsi="Arial" w:cs="Arial"/>
          <w:i/>
          <w:sz w:val="24"/>
          <w:szCs w:val="24"/>
        </w:rPr>
        <w:t>d spašavaju glavu krivca (IV,2,2)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A82912" w:rsidRPr="002E247A" w:rsidRDefault="003E497D" w:rsidP="00545D94">
      <w:pPr>
        <w:jc w:val="both"/>
        <w:rPr>
          <w:rFonts w:ascii="Arial" w:hAnsi="Arial" w:cs="Arial"/>
          <w:i/>
          <w:sz w:val="24"/>
          <w:szCs w:val="24"/>
        </w:rPr>
      </w:pPr>
      <w:r w:rsidRPr="002E247A">
        <w:rPr>
          <w:rFonts w:ascii="Arial" w:hAnsi="Arial" w:cs="Arial"/>
          <w:i/>
          <w:sz w:val="24"/>
          <w:szCs w:val="24"/>
        </w:rPr>
        <w:t>Stoga nisam prestajao s pouzdanjem pitati za savjet one varalice koje nazivaju astroloz</w:t>
      </w:r>
      <w:r w:rsidR="00A82912" w:rsidRPr="002E247A">
        <w:rPr>
          <w:rFonts w:ascii="Arial" w:hAnsi="Arial" w:cs="Arial"/>
          <w:i/>
          <w:sz w:val="24"/>
          <w:szCs w:val="24"/>
        </w:rPr>
        <w:t>ima… Tvoju su, Bože, spasonosnu nauku pokušavali ubiti one varalice k</w:t>
      </w:r>
      <w:r w:rsidR="00D1140D">
        <w:rPr>
          <w:rFonts w:ascii="Arial" w:hAnsi="Arial" w:cs="Arial"/>
          <w:i/>
          <w:sz w:val="24"/>
          <w:szCs w:val="24"/>
        </w:rPr>
        <w:t>a</w:t>
      </w:r>
      <w:r w:rsidR="00A82912" w:rsidRPr="002E247A">
        <w:rPr>
          <w:rFonts w:ascii="Arial" w:hAnsi="Arial" w:cs="Arial"/>
          <w:i/>
          <w:sz w:val="24"/>
          <w:szCs w:val="24"/>
        </w:rPr>
        <w:t>da govore: „S neba ti dolazi neodoljiv poticaj da griješiš!“ i „Venera je za to kriva, ili Saturn ili Mars.“ Sve to dakako govore zato da bi čovjek bio bez grijeha, čovjek koji je meso i krv i ohola trulež, a da se krivnja baca na Stvoritelja i Upravitelja neba i zvijezda (IV,3,4)</w:t>
      </w:r>
      <w:r w:rsidR="00EE3D8F" w:rsidRPr="002E247A">
        <w:rPr>
          <w:rFonts w:ascii="Arial" w:hAnsi="Arial" w:cs="Arial"/>
          <w:i/>
          <w:sz w:val="24"/>
          <w:szCs w:val="24"/>
        </w:rPr>
        <w:t>.</w:t>
      </w:r>
    </w:p>
    <w:p w:rsidR="00632D6A" w:rsidRPr="009A69A4" w:rsidRDefault="00632D6A" w:rsidP="00545D94">
      <w:pPr>
        <w:jc w:val="both"/>
        <w:rPr>
          <w:rFonts w:ascii="Arial" w:hAnsi="Arial" w:cs="Arial"/>
          <w:sz w:val="24"/>
          <w:szCs w:val="24"/>
        </w:rPr>
      </w:pPr>
    </w:p>
    <w:p w:rsidR="00632D6A" w:rsidRPr="009A69A4" w:rsidRDefault="00632D6A" w:rsidP="00545D94">
      <w:pPr>
        <w:jc w:val="both"/>
        <w:rPr>
          <w:rFonts w:ascii="Arial" w:hAnsi="Arial" w:cs="Arial"/>
          <w:sz w:val="24"/>
          <w:szCs w:val="24"/>
        </w:rPr>
      </w:pPr>
    </w:p>
    <w:sectPr w:rsidR="00632D6A" w:rsidRPr="009A69A4" w:rsidSect="00545D94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7C9"/>
    <w:multiLevelType w:val="hybridMultilevel"/>
    <w:tmpl w:val="87E03F1A"/>
    <w:lvl w:ilvl="0" w:tplc="91BEAC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D561F"/>
    <w:multiLevelType w:val="hybridMultilevel"/>
    <w:tmpl w:val="F6887E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B042C"/>
    <w:multiLevelType w:val="hybridMultilevel"/>
    <w:tmpl w:val="6A944A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F1"/>
    <w:rsid w:val="00126491"/>
    <w:rsid w:val="001455F0"/>
    <w:rsid w:val="002C1D94"/>
    <w:rsid w:val="002E247A"/>
    <w:rsid w:val="002F5DA8"/>
    <w:rsid w:val="00314C10"/>
    <w:rsid w:val="00326DF2"/>
    <w:rsid w:val="00354212"/>
    <w:rsid w:val="003E497D"/>
    <w:rsid w:val="004363E8"/>
    <w:rsid w:val="00443212"/>
    <w:rsid w:val="00545D94"/>
    <w:rsid w:val="0056620D"/>
    <w:rsid w:val="0060298C"/>
    <w:rsid w:val="00632D6A"/>
    <w:rsid w:val="006B680C"/>
    <w:rsid w:val="00717872"/>
    <w:rsid w:val="0081431B"/>
    <w:rsid w:val="00836987"/>
    <w:rsid w:val="008823F1"/>
    <w:rsid w:val="009557E2"/>
    <w:rsid w:val="00976CAE"/>
    <w:rsid w:val="009A69A4"/>
    <w:rsid w:val="00A3280B"/>
    <w:rsid w:val="00A82912"/>
    <w:rsid w:val="00AE4D10"/>
    <w:rsid w:val="00D1140D"/>
    <w:rsid w:val="00E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8AE7-6957-49F7-BB86-99F0F2A0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Korisnik-PC</cp:lastModifiedBy>
  <cp:revision>19</cp:revision>
  <dcterms:created xsi:type="dcterms:W3CDTF">2016-12-03T13:31:00Z</dcterms:created>
  <dcterms:modified xsi:type="dcterms:W3CDTF">2020-01-26T14:33:00Z</dcterms:modified>
</cp:coreProperties>
</file>