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RASPORED ODRŽAVANJA DOPUNSKOG RADA  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Dopunski rad će se realizirati u periodu od </w:t>
      </w:r>
      <w:r>
        <w:rPr>
          <w:b/>
          <w:bCs/>
          <w:sz w:val="24"/>
          <w:szCs w:val="24"/>
        </w:rPr>
        <w:t xml:space="preserve">23.6. do </w:t>
      </w:r>
      <w:r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.6.2021. </w:t>
      </w:r>
      <w:r>
        <w:rPr>
          <w:sz w:val="24"/>
          <w:szCs w:val="24"/>
        </w:rPr>
        <w:t>prema rasporedu:</w:t>
      </w:r>
    </w:p>
    <w:p>
      <w:pPr>
        <w:pStyle w:val="Normal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Termin: 8.00 – 9.20 h: </w:t>
      </w:r>
    </w:p>
    <w:tbl>
      <w:tblPr>
        <w:tblStyle w:val="Reetkatablice"/>
        <w:tblW w:w="8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6"/>
        <w:gridCol w:w="1801"/>
        <w:gridCol w:w="1132"/>
        <w:gridCol w:w="1551"/>
        <w:gridCol w:w="3086"/>
      </w:tblGrid>
      <w:tr>
        <w:trPr/>
        <w:tc>
          <w:tcPr>
            <w:tcW w:w="74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hr-HR" w:eastAsia="en-US" w:bidi="ar-SA"/>
              </w:rPr>
              <w:t>Red.br.</w:t>
            </w:r>
          </w:p>
        </w:tc>
        <w:tc>
          <w:tcPr>
            <w:tcW w:w="180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Nastavni predmet</w:t>
            </w:r>
          </w:p>
        </w:tc>
        <w:tc>
          <w:tcPr>
            <w:tcW w:w="113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Učionica</w:t>
            </w:r>
          </w:p>
        </w:tc>
        <w:tc>
          <w:tcPr>
            <w:tcW w:w="15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Nastavni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k/ca</w:t>
            </w:r>
          </w:p>
        </w:tc>
        <w:tc>
          <w:tcPr>
            <w:tcW w:w="30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Datumi</w:t>
            </w:r>
          </w:p>
        </w:tc>
      </w:tr>
      <w:tr>
        <w:trPr/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Matematika     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1.a razred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A8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I. Lončar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23.6., 24.6., 25.6., 28.6., 29.6.</w:t>
            </w:r>
          </w:p>
        </w:tc>
      </w:tr>
      <w:tr>
        <w:trPr/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7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J. Matijević Perić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23.6., 24.6., 25.6., 28.6., 29.6.</w:t>
            </w:r>
          </w:p>
        </w:tc>
      </w:tr>
      <w:tr>
        <w:trPr>
          <w:trHeight w:val="655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Uvod u elektroniku  Elektronika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A4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I. Piplović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23.6., 24.6., 25.6., 28.6., 29.6.</w:t>
            </w:r>
          </w:p>
        </w:tc>
      </w:tr>
      <w:tr>
        <w:trPr>
          <w:trHeight w:val="639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knjižnica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M. Sunara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23.6., 24.6., 25.6., </w:t>
            </w:r>
            <w:r>
              <w:rPr>
                <w:rFonts w:eastAsia="Calibri" w:cs=""/>
                <w:color w:val="FF0000"/>
                <w:kern w:val="0"/>
                <w:sz w:val="24"/>
                <w:szCs w:val="24"/>
                <w:lang w:val="hr-HR" w:eastAsia="en-US" w:bidi="ar-SA"/>
              </w:rPr>
              <w:t>28.6. u 12.10 h- 13.30h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, 29.6.</w:t>
            </w:r>
          </w:p>
        </w:tc>
      </w:tr>
      <w:tr>
        <w:trPr>
          <w:trHeight w:val="639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Fizika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A9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A. Šreder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color w:val="FF0000"/>
                <w:kern w:val="0"/>
                <w:sz w:val="24"/>
                <w:szCs w:val="24"/>
                <w:lang w:val="hr-HR" w:eastAsia="en-US" w:bidi="ar-SA"/>
              </w:rPr>
              <w:t>23.6. u 10.50 h – 12.10 h,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24.6., 28.6., </w:t>
            </w:r>
            <w:r>
              <w:rPr>
                <w:rFonts w:eastAsia="Calibri" w:cs=""/>
                <w:color w:val="FF0000"/>
                <w:kern w:val="0"/>
                <w:sz w:val="24"/>
                <w:szCs w:val="24"/>
                <w:lang w:val="hr-HR" w:eastAsia="en-US" w:bidi="ar-SA"/>
              </w:rPr>
              <w:t xml:space="preserve">29.6. u 11.40 – 13h, 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hr-HR" w:eastAsia="en-US" w:bidi="ar-SA"/>
              </w:rPr>
              <w:t>30.6.</w:t>
            </w:r>
          </w:p>
        </w:tc>
      </w:tr>
      <w:tr>
        <w:trPr>
          <w:trHeight w:val="624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6.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A3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I. Gracin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Stipinović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28.6., 29.6., 30.6., 1.7., 2.7.</w:t>
            </w:r>
          </w:p>
        </w:tc>
      </w:tr>
    </w:tbl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Termin: 9.30 – 10.50 h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Reetkatablice"/>
        <w:tblW w:w="8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6"/>
        <w:gridCol w:w="1801"/>
        <w:gridCol w:w="992"/>
        <w:gridCol w:w="1691"/>
        <w:gridCol w:w="3086"/>
      </w:tblGrid>
      <w:tr>
        <w:trPr/>
        <w:tc>
          <w:tcPr>
            <w:tcW w:w="74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hr-HR" w:eastAsia="en-US" w:bidi="ar-SA"/>
              </w:rPr>
              <w:t>Red.br.</w:t>
            </w:r>
          </w:p>
        </w:tc>
        <w:tc>
          <w:tcPr>
            <w:tcW w:w="180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Nastavni predmet</w:t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Učionica</w:t>
            </w:r>
          </w:p>
        </w:tc>
        <w:tc>
          <w:tcPr>
            <w:tcW w:w="169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Nastavni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k/ca</w:t>
            </w:r>
          </w:p>
        </w:tc>
        <w:tc>
          <w:tcPr>
            <w:tcW w:w="30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Datumi</w:t>
            </w:r>
          </w:p>
        </w:tc>
      </w:tr>
      <w:tr>
        <w:trPr>
          <w:trHeight w:val="606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Matematika     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1.b razred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A8</w:t>
            </w:r>
          </w:p>
        </w:tc>
        <w:tc>
          <w:tcPr>
            <w:tcW w:w="16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I. Lončar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23.6., 24.6., 25.6., 28.6., 29.6.</w:t>
            </w:r>
          </w:p>
        </w:tc>
      </w:tr>
      <w:tr>
        <w:trPr>
          <w:trHeight w:val="557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Osnove elektrotehnike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A5 </w:t>
            </w:r>
          </w:p>
        </w:tc>
        <w:tc>
          <w:tcPr>
            <w:tcW w:w="16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S. Petričić 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23.6., </w:t>
            </w:r>
            <w:r>
              <w:rPr>
                <w:rFonts w:eastAsia="Calibri" w:cs=""/>
                <w:color w:val="FF0000"/>
                <w:kern w:val="0"/>
                <w:sz w:val="24"/>
                <w:szCs w:val="24"/>
                <w:lang w:val="hr-HR" w:eastAsia="en-US" w:bidi="ar-SA"/>
              </w:rPr>
              <w:t>24.6.u 11:50 h – 13.10 h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, 25.6., 28.6., 29.6.</w:t>
            </w:r>
          </w:p>
        </w:tc>
      </w:tr>
      <w:tr>
        <w:trPr>
          <w:trHeight w:val="793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A9</w:t>
            </w:r>
          </w:p>
        </w:tc>
        <w:tc>
          <w:tcPr>
            <w:tcW w:w="16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M. Rakić Mimica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23.6., 24.6., 25.6., </w:t>
            </w:r>
            <w:r>
              <w:rPr>
                <w:rFonts w:eastAsia="Calibri" w:cs=""/>
                <w:color w:val="FF0000"/>
                <w:kern w:val="0"/>
                <w:sz w:val="24"/>
                <w:szCs w:val="24"/>
                <w:lang w:val="hr-HR" w:eastAsia="en-US" w:bidi="ar-SA"/>
              </w:rPr>
              <w:t>28.6. u 12.10 h- 13.30h,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29.6.</w:t>
            </w:r>
          </w:p>
        </w:tc>
      </w:tr>
      <w:tr>
        <w:trPr>
          <w:trHeight w:val="703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Osnove digitalne elektronike Digitalna logika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A4</w:t>
            </w:r>
          </w:p>
        </w:tc>
        <w:tc>
          <w:tcPr>
            <w:tcW w:w="16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D. M. Jelić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4"/>
                <w:szCs w:val="24"/>
                <w:lang w:val="hr-HR" w:eastAsia="en-US" w:bidi="ar-SA"/>
              </w:rPr>
              <w:t>23.6. u 10.50 h – 12.10 h,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24.6., </w:t>
            </w:r>
            <w:r>
              <w:rPr>
                <w:rFonts w:eastAsia="Calibri" w:cs=""/>
                <w:color w:val="FF0000"/>
                <w:kern w:val="0"/>
                <w:sz w:val="24"/>
                <w:szCs w:val="24"/>
                <w:lang w:val="hr-HR" w:eastAsia="en-US" w:bidi="ar-SA"/>
              </w:rPr>
              <w:t>25.6. u 11.50 h – 13.10 h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, 28.6., 29.6.</w:t>
            </w:r>
          </w:p>
        </w:tc>
      </w:tr>
      <w:tr>
        <w:trPr>
          <w:trHeight w:val="703" w:hRule="atLeast"/>
        </w:trPr>
        <w:tc>
          <w:tcPr>
            <w:tcW w:w="7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5.</w:t>
            </w: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7</w:t>
            </w:r>
          </w:p>
        </w:tc>
        <w:tc>
          <w:tcPr>
            <w:tcW w:w="16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A. Juračić</w:t>
            </w:r>
          </w:p>
        </w:tc>
        <w:tc>
          <w:tcPr>
            <w:tcW w:w="30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4"/>
                <w:szCs w:val="24"/>
                <w:lang w:val="hr-HR" w:eastAsia="en-US" w:bidi="ar-SA"/>
              </w:rPr>
              <w:t>23.6. u 12.20 h – 13.40 h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, 24.6., 28.6., 29.6., 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30.6.</w:t>
            </w:r>
          </w:p>
        </w:tc>
      </w:tr>
    </w:tbl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Termin: 11 – 12.20 h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Reetkatablice"/>
        <w:tblW w:w="8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6"/>
        <w:gridCol w:w="1801"/>
        <w:gridCol w:w="992"/>
        <w:gridCol w:w="1691"/>
        <w:gridCol w:w="3086"/>
      </w:tblGrid>
      <w:tr>
        <w:trPr/>
        <w:tc>
          <w:tcPr>
            <w:tcW w:w="74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hr-HR" w:eastAsia="en-US" w:bidi="ar-SA"/>
              </w:rPr>
              <w:t>Red.br.</w:t>
            </w:r>
          </w:p>
        </w:tc>
        <w:tc>
          <w:tcPr>
            <w:tcW w:w="180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Nastavni predmet</w:t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Učionica</w:t>
            </w:r>
          </w:p>
        </w:tc>
        <w:tc>
          <w:tcPr>
            <w:tcW w:w="169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Nastavni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k/ca</w:t>
            </w:r>
          </w:p>
        </w:tc>
        <w:tc>
          <w:tcPr>
            <w:tcW w:w="30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Datumi</w:t>
            </w:r>
          </w:p>
        </w:tc>
      </w:tr>
      <w:tr>
        <w:trPr>
          <w:trHeight w:val="606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    Prim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jenjena matematika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3.d razred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A8</w:t>
            </w:r>
          </w:p>
        </w:tc>
        <w:tc>
          <w:tcPr>
            <w:tcW w:w="16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I. Lončar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23.6., 24.6., 25.6., 28.6., 29.6.</w:t>
            </w:r>
          </w:p>
        </w:tc>
      </w:tr>
      <w:tr>
        <w:trPr>
          <w:trHeight w:val="557" w:hRule="atLeast"/>
        </w:trPr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Osnove elektrotehnike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A6</w:t>
            </w:r>
          </w:p>
        </w:tc>
        <w:tc>
          <w:tcPr>
            <w:tcW w:w="16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D. Boduljak</w:t>
            </w:r>
          </w:p>
        </w:tc>
        <w:tc>
          <w:tcPr>
            <w:tcW w:w="3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23.6., 24.6., 25.6., 29.6., 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30.6.</w:t>
            </w:r>
          </w:p>
        </w:tc>
      </w:tr>
    </w:tbl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2a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d32a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LibreOffice/7.0.1.2$Windows_X86_64 LibreOffice_project/7cbcfc562f6eb6708b5ff7d7397325de9e764452</Application>
  <Pages>2</Pages>
  <Words>236</Words>
  <Characters>1221</Characters>
  <CharactersWithSpaces>1417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2019-06-19T11:20:00Z</dcterms:created>
  <dc:creator>PEDAGOG</dc:creator>
  <dc:description/>
  <dc:language>hr-HR</dc:language>
  <cp:lastModifiedBy/>
  <dcterms:modified xsi:type="dcterms:W3CDTF">2021-06-22T12:37:34Z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